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Приложение № 1</w:t>
      </w:r>
    </w:p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>
        <w:rPr>
          <w:rFonts w:ascii="Times New Roman" w:hAnsi="Times New Roman"/>
          <w:color w:val="000000"/>
        </w:rPr>
        <w:t xml:space="preserve"> </w:t>
      </w:r>
      <w:r w:rsidR="002271C4">
        <w:rPr>
          <w:rFonts w:ascii="Times New Roman" w:hAnsi="Times New Roman"/>
          <w:color w:val="000000"/>
        </w:rPr>
        <w:t>247</w:t>
      </w:r>
    </w:p>
    <w:p w:rsidR="00B67E2E" w:rsidRPr="009359AE" w:rsidRDefault="00B67E2E" w:rsidP="00B67E2E">
      <w:pPr>
        <w:spacing w:after="0" w:line="240" w:lineRule="auto"/>
        <w:ind w:left="6521"/>
        <w:rPr>
          <w:rFonts w:ascii="Times New Roman" w:hAnsi="Times New Roman"/>
          <w:color w:val="000000"/>
        </w:rPr>
      </w:pPr>
    </w:p>
    <w:p w:rsidR="00B67E2E" w:rsidRDefault="00B67E2E" w:rsidP="00B67E2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Информационная карта аукциона.</w:t>
      </w:r>
    </w:p>
    <w:tbl>
      <w:tblPr>
        <w:tblW w:w="9639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2963"/>
        <w:gridCol w:w="5953"/>
      </w:tblGrid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Наименование разделов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B67E2E" w:rsidRPr="009359AE" w:rsidTr="00D244F9">
        <w:trPr>
          <w:trHeight w:val="118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Организатор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1B524F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1B524F">
              <w:rPr>
                <w:rFonts w:ascii="Times New Roman" w:hAnsi="Times New Roman"/>
                <w:szCs w:val="24"/>
              </w:rPr>
              <w:t>Администрация</w:t>
            </w:r>
            <w:proofErr w:type="gramEnd"/>
            <w:r w:rsidRPr="001B524F">
              <w:rPr>
                <w:rFonts w:ascii="Times New Roman" w:hAnsi="Times New Roman"/>
                <w:szCs w:val="24"/>
              </w:rPr>
              <w:t xml:space="preserve"> ЗАТО г. Железногорск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От имени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Место нахождения, почтовый адрес МКУ «УИЗИЗ»: 662970, Красноярский край, ЗАТО Железногорск,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Железногорск, </w:t>
            </w:r>
            <w:proofErr w:type="spellStart"/>
            <w:r w:rsidRPr="001B524F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Курчатова, 48 «А».</w:t>
            </w:r>
          </w:p>
          <w:p w:rsidR="00B67E2E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B118A6">
              <w:rPr>
                <w:rFonts w:ascii="Times New Roman" w:hAnsi="Times New Roman"/>
                <w:szCs w:val="24"/>
              </w:rPr>
              <w:t xml:space="preserve">Адрес электронной почты: </w:t>
            </w:r>
            <w:proofErr w:type="spellStart"/>
            <w:r w:rsidRPr="00B118A6">
              <w:rPr>
                <w:rFonts w:ascii="Times New Roman" w:hAnsi="Times New Roman"/>
                <w:szCs w:val="24"/>
              </w:rPr>
              <w:t>e-mail</w:t>
            </w:r>
            <w:proofErr w:type="spellEnd"/>
            <w:r w:rsidRPr="00B118A6">
              <w:rPr>
                <w:rFonts w:ascii="Times New Roman" w:hAnsi="Times New Roman"/>
                <w:szCs w:val="24"/>
              </w:rPr>
              <w:t xml:space="preserve">: </w:t>
            </w:r>
            <w:hyperlink r:id="rId7" w:history="1">
              <w:r w:rsidRPr="00C04270">
                <w:rPr>
                  <w:rStyle w:val="a7"/>
                  <w:rFonts w:ascii="Times New Roman" w:hAnsi="Times New Roman"/>
                  <w:szCs w:val="24"/>
                </w:rPr>
                <w:t>info@zem.k26.ru</w:t>
              </w:r>
            </w:hyperlink>
            <w:r w:rsidRPr="00B118A6">
              <w:rPr>
                <w:rFonts w:ascii="Times New Roman" w:hAnsi="Times New Roman"/>
                <w:szCs w:val="24"/>
              </w:rPr>
              <w:t>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 xml:space="preserve">Ф.И.О. и номер телефона контактного лица Организатора аукциона: 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Бизюкова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-01;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Винтер Оксана Николаевна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13-04</w:t>
            </w:r>
          </w:p>
        </w:tc>
      </w:tr>
      <w:tr w:rsidR="00B67E2E" w:rsidRPr="009359AE" w:rsidTr="00D244F9">
        <w:trPr>
          <w:trHeight w:val="85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Обязательные требования к участникам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тники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аукциона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должны соответствовать требованиям, установленным законодательством Российской Федерации к таким участникам,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статьи 8 Закона Российской Федерации от 14.07.1992 № 3297-1 «О закрытом административно-территориальном образовании» и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унктом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      </w:r>
            <w:proofErr w:type="spellStart"/>
            <w:r w:rsidRPr="009359AE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9359AE">
              <w:rPr>
                <w:rFonts w:ascii="Times New Roman" w:hAnsi="Times New Roman"/>
                <w:sz w:val="24"/>
                <w:szCs w:val="24"/>
              </w:rPr>
              <w:t xml:space="preserve">», 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остановлением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 от 11.06.1996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693;</w:t>
            </w:r>
            <w:proofErr w:type="gramEnd"/>
          </w:p>
          <w:p w:rsidR="00B67E2E" w:rsidRPr="009359AE" w:rsidRDefault="002271C4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) отсутствует</w:t>
            </w:r>
            <w:r w:rsidR="00B67E2E" w:rsidRPr="009359AE">
              <w:rPr>
                <w:rFonts w:ascii="Times New Roman" w:hAnsi="Times New Roman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решение о ликвидации заявителя</w:t>
            </w:r>
            <w:r w:rsidR="00B67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- юридического</w:t>
            </w:r>
            <w:r w:rsidR="00B67E2E" w:rsidRPr="009359AE">
              <w:rPr>
                <w:rFonts w:ascii="Times New Roman" w:hAnsi="Times New Roman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лица и отсутствует решение арбитражного суда о признании заявителя</w:t>
            </w:r>
            <w:r w:rsidR="00B67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- юридического лица, индивидуального предпринимателя банкротом и об открытии конкурсного производства;</w:t>
            </w:r>
          </w:p>
          <w:p w:rsidR="00B67E2E" w:rsidRPr="009359AE" w:rsidRDefault="002271C4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)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      </w:r>
          </w:p>
        </w:tc>
      </w:tr>
      <w:tr w:rsidR="00B67E2E" w:rsidRPr="009359AE" w:rsidTr="00D244F9">
        <w:trPr>
          <w:trHeight w:val="444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 аукциона, срок аренды имущества, начальная (минимальная) цена договора (лота) и шаг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67E2E" w:rsidRPr="00635CCC" w:rsidRDefault="00B67E2E" w:rsidP="002271C4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4C">
              <w:rPr>
                <w:rFonts w:ascii="Times New Roman" w:hAnsi="Times New Roman"/>
                <w:sz w:val="24"/>
                <w:szCs w:val="24"/>
              </w:rPr>
              <w:t xml:space="preserve">Право заключения договора аренды муниципального имущества, входящего в состав Муниципальной казны </w:t>
            </w:r>
            <w:r w:rsidRPr="00635CCC">
              <w:rPr>
                <w:rFonts w:ascii="Times New Roman" w:hAnsi="Times New Roman"/>
                <w:sz w:val="24"/>
                <w:szCs w:val="24"/>
              </w:rPr>
              <w:t>закрытого административно-территориального образования Железного</w:t>
            </w:r>
            <w:proofErr w:type="gramStart"/>
            <w:r w:rsidRPr="00635CC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635CCC">
              <w:rPr>
                <w:rFonts w:ascii="Times New Roman" w:hAnsi="Times New Roman"/>
                <w:sz w:val="24"/>
                <w:szCs w:val="24"/>
              </w:rPr>
              <w:t>асноярского края по следующим лотам:</w:t>
            </w:r>
          </w:p>
          <w:p w:rsidR="002271C4" w:rsidRPr="002271C4" w:rsidRDefault="00B67E2E" w:rsidP="002271C4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Pr="00075973">
              <w:rPr>
                <w:rFonts w:ascii="Times New Roman" w:hAnsi="Times New Roman"/>
                <w:sz w:val="24"/>
                <w:szCs w:val="24"/>
              </w:rPr>
              <w:t xml:space="preserve">от № 1: </w:t>
            </w:r>
            <w:r w:rsidR="002271C4" w:rsidRPr="002271C4">
              <w:rPr>
                <w:rFonts w:ascii="Times New Roman" w:hAnsi="Times New Roman"/>
                <w:sz w:val="24"/>
                <w:szCs w:val="24"/>
              </w:rPr>
              <w:t xml:space="preserve">комнаты 25, 26 (согласно выписке из ЕГРОГД от 31.03.2005) нежилого помещения с кадастровым номером 24:58:0303014:224, этаж № 6, расположенного по адресу: Российская Федерация, Красноярский край, ЗАТО Железногорск, </w:t>
            </w:r>
            <w:proofErr w:type="gramStart"/>
            <w:r w:rsidR="002271C4" w:rsidRPr="002271C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2271C4" w:rsidRPr="002271C4">
              <w:rPr>
                <w:rFonts w:ascii="Times New Roman" w:hAnsi="Times New Roman"/>
                <w:sz w:val="24"/>
                <w:szCs w:val="24"/>
              </w:rPr>
              <w:t>. Железногорск, ул. Ленина, д. 39, пом.12  (объект 1).</w:t>
            </w:r>
          </w:p>
          <w:p w:rsidR="002271C4" w:rsidRPr="002271C4" w:rsidRDefault="002271C4" w:rsidP="002271C4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C4">
              <w:rPr>
                <w:rFonts w:ascii="Times New Roman" w:hAnsi="Times New Roman"/>
                <w:sz w:val="24"/>
                <w:szCs w:val="24"/>
              </w:rPr>
              <w:t>Площадь объекта: 32,6 кв.м.</w:t>
            </w:r>
          </w:p>
          <w:p w:rsidR="002271C4" w:rsidRPr="002271C4" w:rsidRDefault="002271C4" w:rsidP="002271C4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C4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5 444,20 руб.</w:t>
            </w:r>
          </w:p>
          <w:p w:rsidR="002271C4" w:rsidRPr="002271C4" w:rsidRDefault="002271C4" w:rsidP="002271C4">
            <w:pPr>
              <w:tabs>
                <w:tab w:val="left" w:pos="2552"/>
              </w:tabs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C4">
              <w:rPr>
                <w:rFonts w:ascii="Times New Roman" w:hAnsi="Times New Roman"/>
                <w:sz w:val="24"/>
                <w:szCs w:val="24"/>
              </w:rPr>
              <w:t>Шаг аукциона – 272,21 руб.</w:t>
            </w:r>
          </w:p>
          <w:p w:rsidR="002271C4" w:rsidRPr="002271C4" w:rsidRDefault="002271C4" w:rsidP="002271C4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C4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B67E2E" w:rsidRPr="002B31B6" w:rsidRDefault="002271C4" w:rsidP="002271C4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C4">
              <w:rPr>
                <w:rFonts w:ascii="Times New Roman" w:hAnsi="Times New Roman"/>
                <w:sz w:val="24"/>
                <w:szCs w:val="24"/>
              </w:rPr>
              <w:t>Целевое назначение объекта: административно-бытовое.</w:t>
            </w:r>
          </w:p>
          <w:p w:rsidR="002271C4" w:rsidRPr="002271C4" w:rsidRDefault="00B67E2E" w:rsidP="002271C4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1B6">
              <w:rPr>
                <w:rFonts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B31B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271C4" w:rsidRPr="002271C4">
              <w:rPr>
                <w:rFonts w:ascii="Times New Roman" w:hAnsi="Times New Roman"/>
                <w:sz w:val="24"/>
                <w:szCs w:val="24"/>
              </w:rPr>
              <w:t xml:space="preserve">комната 43 со шкафом 44 (согласно выписке из ЕГРОГД от 31.03.2005) нежилого помещения с кадастровым номером 24:58:0303014:224, этаж № 6, расположенного по адресу: Российская Федерация, Красноярский край, ЗАТО Железногорск, </w:t>
            </w:r>
            <w:proofErr w:type="gramStart"/>
            <w:r w:rsidR="002271C4" w:rsidRPr="002271C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2271C4" w:rsidRPr="002271C4">
              <w:rPr>
                <w:rFonts w:ascii="Times New Roman" w:hAnsi="Times New Roman"/>
                <w:sz w:val="24"/>
                <w:szCs w:val="24"/>
              </w:rPr>
              <w:t>. Железногорск, ул. Ленина, д. 39, пом.12 (объект 2).</w:t>
            </w:r>
          </w:p>
          <w:p w:rsidR="002271C4" w:rsidRPr="002271C4" w:rsidRDefault="002271C4" w:rsidP="002271C4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C4">
              <w:rPr>
                <w:rFonts w:ascii="Times New Roman" w:hAnsi="Times New Roman"/>
                <w:sz w:val="24"/>
                <w:szCs w:val="24"/>
              </w:rPr>
              <w:t>Площадь объекта: 17,3 кв.м.</w:t>
            </w:r>
          </w:p>
          <w:p w:rsidR="002271C4" w:rsidRPr="002271C4" w:rsidRDefault="002271C4" w:rsidP="002271C4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C4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2 889,10 руб.</w:t>
            </w:r>
          </w:p>
          <w:p w:rsidR="002271C4" w:rsidRPr="002271C4" w:rsidRDefault="002271C4" w:rsidP="002271C4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C4">
              <w:rPr>
                <w:rFonts w:ascii="Times New Roman" w:hAnsi="Times New Roman"/>
                <w:sz w:val="24"/>
                <w:szCs w:val="24"/>
              </w:rPr>
              <w:t>Шаг аукциона – 144,46 руб.</w:t>
            </w:r>
          </w:p>
          <w:p w:rsidR="002271C4" w:rsidRPr="002271C4" w:rsidRDefault="002271C4" w:rsidP="002271C4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C4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B67E2E" w:rsidRPr="00C94E7D" w:rsidRDefault="002271C4" w:rsidP="002271C4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1C4">
              <w:rPr>
                <w:rFonts w:ascii="Times New Roman" w:hAnsi="Times New Roman"/>
                <w:sz w:val="24"/>
                <w:szCs w:val="24"/>
              </w:rPr>
              <w:t>Целевое назначение объекта: административно-бытовое.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проведения осмотра муниципального имущества, права на которое передаются по договору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>1.</w:t>
            </w:r>
            <w:r w:rsidR="00316A8A">
              <w:rPr>
                <w:rFonts w:ascii="Times New Roman" w:hAnsi="Times New Roman"/>
                <w:sz w:val="24"/>
                <w:szCs w:val="24"/>
              </w:rPr>
              <w:t xml:space="preserve"> 09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16A8A">
              <w:rPr>
                <w:rFonts w:ascii="Times New Roman" w:hAnsi="Times New Roman"/>
                <w:sz w:val="24"/>
                <w:szCs w:val="24"/>
              </w:rPr>
              <w:t>2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</w:t>
            </w:r>
            <w:r w:rsidRPr="009816FC">
              <w:rPr>
                <w:rFonts w:ascii="Times New Roman" w:hAnsi="Times New Roman"/>
                <w:color w:val="000000"/>
                <w:sz w:val="24"/>
                <w:szCs w:val="24"/>
              </w:rPr>
              <w:t>(время местное)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16A8A">
              <w:rPr>
                <w:rFonts w:ascii="Times New Roman" w:hAnsi="Times New Roman"/>
                <w:sz w:val="24"/>
                <w:szCs w:val="24"/>
              </w:rPr>
              <w:t>16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16A8A">
              <w:rPr>
                <w:rFonts w:ascii="Times New Roman" w:hAnsi="Times New Roman"/>
                <w:sz w:val="24"/>
                <w:szCs w:val="24"/>
              </w:rPr>
              <w:t>2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местное);</w:t>
            </w:r>
          </w:p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16A8A">
              <w:rPr>
                <w:rFonts w:ascii="Times New Roman" w:hAnsi="Times New Roman"/>
                <w:sz w:val="24"/>
                <w:szCs w:val="24"/>
              </w:rPr>
              <w:t>22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316A8A">
              <w:rPr>
                <w:rFonts w:ascii="Times New Roman" w:hAnsi="Times New Roman"/>
                <w:sz w:val="24"/>
                <w:szCs w:val="24"/>
              </w:rPr>
              <w:t>02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16A8A">
              <w:rPr>
                <w:rFonts w:ascii="Times New Roman" w:hAnsi="Times New Roman"/>
                <w:sz w:val="24"/>
                <w:szCs w:val="24"/>
              </w:rPr>
              <w:t>02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316A8A">
              <w:rPr>
                <w:rFonts w:ascii="Times New Roman" w:hAnsi="Times New Roman"/>
                <w:sz w:val="24"/>
                <w:szCs w:val="24"/>
              </w:rPr>
              <w:t>03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>Ф.И.О. и номер телефона контактного лица Организатора аукциона для осуществления осмотра объектов: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01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911901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76-13-02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Винтер Оксана Николаевна</w:t>
            </w:r>
          </w:p>
          <w:p w:rsidR="00B67E2E" w:rsidRPr="008F313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начала и дата окончания срока подачи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662970,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. Железногорск,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пр-кт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Курчатова, зд.48А,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2-07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заявок осуществляется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в понедельник, среду с 14:00 до 17:00 часов, вторник, четверг с 9:00 до 12:00 часов (время местное)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начала приема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  <w:p w:rsidR="00B67E2E" w:rsidRPr="009359AE" w:rsidRDefault="00B67E2E" w:rsidP="00316A8A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Дата окончания срока подачи заявок: заявки на участие в аукционе должны быть поданы не позднее 17:00 часов (время местное) «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Место проведения аукциона: </w:t>
            </w:r>
          </w:p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Красноярский край. ЗАТО Железногорск,</w:t>
            </w:r>
          </w:p>
          <w:p w:rsidR="00B67E2E" w:rsidRPr="009359AE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г. Железногорск, ул. 22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артсъезда, 21, зал заседаний 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4-м </w:t>
            </w:r>
            <w:r w:rsidRPr="00531A10">
              <w:rPr>
                <w:rFonts w:ascii="Times New Roman" w:hAnsi="Times New Roman"/>
                <w:color w:val="000000"/>
                <w:sz w:val="24"/>
                <w:szCs w:val="24"/>
              </w:rPr>
              <w:t>этаже</w:t>
            </w:r>
          </w:p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ата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проведения аукциона: «</w:t>
            </w:r>
            <w:r w:rsidR="00316A8A">
              <w:rPr>
                <w:rFonts w:ascii="Times New Roman" w:hAnsi="Times New Roman"/>
                <w:sz w:val="24"/>
                <w:szCs w:val="24"/>
              </w:rPr>
              <w:t>15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16A8A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E2E" w:rsidRPr="009359AE" w:rsidRDefault="00B67E2E" w:rsidP="00316A8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аукциона: 1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>1:</w:t>
            </w:r>
            <w:r w:rsidR="002271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0 часов (время местное)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дата, время рассмотрения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Место рассмотрения заявок: 662971,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Железногорск, пр. Курчатова, 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зд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 48А, кабинет № 9.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Дата начала рассмотрения заявок 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аукционе- «</w:t>
            </w:r>
            <w:r w:rsidR="002B1D0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2B1D0A">
              <w:rPr>
                <w:rFonts w:ascii="Times New Roman" w:hAnsi="Times New Roman"/>
                <w:bCs/>
                <w:sz w:val="24"/>
                <w:szCs w:val="24"/>
              </w:rPr>
              <w:t xml:space="preserve">марта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года в 17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.00 (время местное).</w:t>
            </w:r>
          </w:p>
          <w:p w:rsidR="00B67E2E" w:rsidRPr="009359AE" w:rsidRDefault="00B67E2E" w:rsidP="002B1D0A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окончания рассмотрения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r w:rsidR="002B1D0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2B1D0A">
              <w:rPr>
                <w:rFonts w:ascii="Times New Roman" w:hAnsi="Times New Roman"/>
                <w:color w:val="000000"/>
                <w:sz w:val="24"/>
                <w:szCs w:val="24"/>
              </w:rPr>
              <w:t>марта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Срок, в течение которого победитель аукциона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 лицо, подавшее единственную заявку/ лицо, признанное единственным участником аукциона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должен подписать договор аренды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 аренды подписывается победителем аукциона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лицом,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подавши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единственную заявку/ 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, признанн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единственным участником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10 (десяти)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вышеуказанным 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соответствующего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>протокола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уведомления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и проекта договора аренды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 не ранее 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 xml:space="preserve">чем через 10 (десять) дней со дня размещения на официальном сайте торгов протокола аукциона либо </w:t>
            </w:r>
            <w:r>
              <w:rPr>
                <w:rFonts w:ascii="Times New Roman" w:hAnsi="Times New Roman"/>
                <w:sz w:val="24"/>
                <w:szCs w:val="24"/>
              </w:rPr>
              <w:t>протокола рассмотрения заявок на участие в аукционе 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41086" w:rsidRDefault="00EF340E" w:rsidP="00342B13">
      <w:pPr>
        <w:spacing w:after="0" w:line="240" w:lineRule="auto"/>
      </w:pPr>
    </w:p>
    <w:sectPr w:rsidR="00B41086" w:rsidSect="00D11C85">
      <w:headerReference w:type="default" r:id="rId8"/>
      <w:pgSz w:w="11906" w:h="16838"/>
      <w:pgMar w:top="1276" w:right="1701" w:bottom="1134" w:left="567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40E" w:rsidRDefault="00EF340E" w:rsidP="002B1D0A">
      <w:pPr>
        <w:spacing w:after="0" w:line="240" w:lineRule="auto"/>
      </w:pPr>
      <w:r>
        <w:separator/>
      </w:r>
    </w:p>
  </w:endnote>
  <w:endnote w:type="continuationSeparator" w:id="0">
    <w:p w:rsidR="00EF340E" w:rsidRDefault="00EF340E" w:rsidP="002B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40E" w:rsidRDefault="00EF340E" w:rsidP="002B1D0A">
      <w:pPr>
        <w:spacing w:after="0" w:line="240" w:lineRule="auto"/>
      </w:pPr>
      <w:r>
        <w:separator/>
      </w:r>
    </w:p>
  </w:footnote>
  <w:footnote w:type="continuationSeparator" w:id="0">
    <w:p w:rsidR="00EF340E" w:rsidRDefault="00EF340E" w:rsidP="002B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522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B1D0A" w:rsidRPr="002B1D0A" w:rsidRDefault="0047338F">
        <w:pPr>
          <w:pStyle w:val="af9"/>
          <w:jc w:val="center"/>
          <w:rPr>
            <w:rFonts w:ascii="Times New Roman" w:hAnsi="Times New Roman"/>
          </w:rPr>
        </w:pPr>
        <w:r w:rsidRPr="002B1D0A">
          <w:rPr>
            <w:rFonts w:ascii="Times New Roman" w:hAnsi="Times New Roman"/>
          </w:rPr>
          <w:fldChar w:fldCharType="begin"/>
        </w:r>
        <w:r w:rsidR="002B1D0A" w:rsidRPr="002B1D0A">
          <w:rPr>
            <w:rFonts w:ascii="Times New Roman" w:hAnsi="Times New Roman"/>
          </w:rPr>
          <w:instrText xml:space="preserve"> PAGE   \* MERGEFORMAT </w:instrText>
        </w:r>
        <w:r w:rsidRPr="002B1D0A">
          <w:rPr>
            <w:rFonts w:ascii="Times New Roman" w:hAnsi="Times New Roman"/>
          </w:rPr>
          <w:fldChar w:fldCharType="separate"/>
        </w:r>
        <w:r w:rsidR="002271C4">
          <w:rPr>
            <w:rFonts w:ascii="Times New Roman" w:hAnsi="Times New Roman"/>
            <w:noProof/>
          </w:rPr>
          <w:t>14</w:t>
        </w:r>
        <w:r w:rsidRPr="002B1D0A">
          <w:rPr>
            <w:rFonts w:ascii="Times New Roman" w:hAnsi="Times New Roman"/>
          </w:rPr>
          <w:fldChar w:fldCharType="end"/>
        </w:r>
      </w:p>
    </w:sdtContent>
  </w:sdt>
  <w:p w:rsidR="002B1D0A" w:rsidRDefault="002B1D0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E2E"/>
    <w:rsid w:val="000419FE"/>
    <w:rsid w:val="00043DFA"/>
    <w:rsid w:val="00065B16"/>
    <w:rsid w:val="000C0606"/>
    <w:rsid w:val="000D71CA"/>
    <w:rsid w:val="00143DE3"/>
    <w:rsid w:val="001660C8"/>
    <w:rsid w:val="001947AE"/>
    <w:rsid w:val="002271C4"/>
    <w:rsid w:val="00272498"/>
    <w:rsid w:val="00296AC7"/>
    <w:rsid w:val="002B1D0A"/>
    <w:rsid w:val="002C4E51"/>
    <w:rsid w:val="002D0DB3"/>
    <w:rsid w:val="002F5A92"/>
    <w:rsid w:val="00316A8A"/>
    <w:rsid w:val="00342B13"/>
    <w:rsid w:val="003A65D5"/>
    <w:rsid w:val="003E6BBE"/>
    <w:rsid w:val="00424147"/>
    <w:rsid w:val="0047338F"/>
    <w:rsid w:val="005E2C17"/>
    <w:rsid w:val="00670461"/>
    <w:rsid w:val="006A58C2"/>
    <w:rsid w:val="006E0568"/>
    <w:rsid w:val="006F5420"/>
    <w:rsid w:val="00746E43"/>
    <w:rsid w:val="00764EF1"/>
    <w:rsid w:val="007956B8"/>
    <w:rsid w:val="007F2716"/>
    <w:rsid w:val="00836DAF"/>
    <w:rsid w:val="00895DDD"/>
    <w:rsid w:val="008A5B5A"/>
    <w:rsid w:val="008B215F"/>
    <w:rsid w:val="00904DEF"/>
    <w:rsid w:val="009762C7"/>
    <w:rsid w:val="009D6A62"/>
    <w:rsid w:val="00A22D10"/>
    <w:rsid w:val="00AA2169"/>
    <w:rsid w:val="00AA7A70"/>
    <w:rsid w:val="00AF404B"/>
    <w:rsid w:val="00B139DD"/>
    <w:rsid w:val="00B67E2E"/>
    <w:rsid w:val="00C52050"/>
    <w:rsid w:val="00CB2DDC"/>
    <w:rsid w:val="00CB7902"/>
    <w:rsid w:val="00D028A8"/>
    <w:rsid w:val="00D11C85"/>
    <w:rsid w:val="00D244F9"/>
    <w:rsid w:val="00D731C8"/>
    <w:rsid w:val="00EF340E"/>
    <w:rsid w:val="00F121F2"/>
    <w:rsid w:val="00F7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B67E2E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B67E2E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67E2E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7E2E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67E2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67E2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E2E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B67E2E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B67E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67E2E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67E2E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B67E2E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B67E2E"/>
    <w:rPr>
      <w:color w:val="0000FF"/>
      <w:u w:val="single"/>
    </w:rPr>
  </w:style>
  <w:style w:type="paragraph" w:customStyle="1" w:styleId="31">
    <w:name w:val="3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B67E2E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B67E2E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B67E2E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B67E2E"/>
    <w:rPr>
      <w:b/>
      <w:bCs/>
    </w:rPr>
  </w:style>
  <w:style w:type="paragraph" w:customStyle="1" w:styleId="constitle">
    <w:name w:val="constitle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B67E2E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B67E2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B67E2E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B67E2E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B67E2E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B67E2E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B67E2E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B67E2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B67E2E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B67E2E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B6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67E2E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B67E2E"/>
  </w:style>
  <w:style w:type="paragraph" w:customStyle="1" w:styleId="ConsPlusNormal0">
    <w:name w:val="ConsPlu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B67E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B67E2E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B67E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B67E2E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B67E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B67E2E"/>
  </w:style>
  <w:style w:type="character" w:customStyle="1" w:styleId="FontStyle21">
    <w:name w:val="Font Style21"/>
    <w:basedOn w:val="a0"/>
    <w:rsid w:val="00B67E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B67E2E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B6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67E2E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B67E2E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B67E2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67E2E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67E2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67E2E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B67E2E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67E2E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B67E2E"/>
    <w:rPr>
      <w:color w:val="B38FEE"/>
      <w:u w:val="single"/>
    </w:rPr>
  </w:style>
  <w:style w:type="paragraph" w:customStyle="1" w:styleId="font5">
    <w:name w:val="font5"/>
    <w:basedOn w:val="a"/>
    <w:rsid w:val="00B67E2E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B67E2E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B67E2E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B67E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B67E2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B67E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67E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B67E2E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B67E2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B67E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67E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B67E2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B67E2E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B67E2E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B67E2E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B67E2E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67E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B67E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B67E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B67E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B67E2E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B67E2E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B67E2E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B67E2E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B67E2E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B67E2E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B67E2E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B67E2E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B67E2E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B67E2E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B67E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B67E2E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B67E2E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B67E2E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B67E2E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B67E2E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B67E2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B67E2E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B67E2E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B67E2E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B67E2E"/>
    <w:pPr>
      <w:ind w:left="720"/>
      <w:contextualSpacing/>
    </w:pPr>
  </w:style>
  <w:style w:type="paragraph" w:customStyle="1" w:styleId="consplusnonformat0">
    <w:name w:val="consplusnonformat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B67E2E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B67E2E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B6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B67E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B67E2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m.k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9</cp:revision>
  <cp:lastPrinted>2023-01-26T05:33:00Z</cp:lastPrinted>
  <dcterms:created xsi:type="dcterms:W3CDTF">2023-01-25T08:32:00Z</dcterms:created>
  <dcterms:modified xsi:type="dcterms:W3CDTF">2023-01-26T07:04:00Z</dcterms:modified>
</cp:coreProperties>
</file>